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0A193" w14:textId="77777777" w:rsidR="00ED00FB" w:rsidRDefault="00ED00FB" w:rsidP="00ED00FB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Tabel 1. Karakteristik Responden</w:t>
      </w:r>
    </w:p>
    <w:p w14:paraId="35D35A7F" w14:textId="77777777" w:rsidR="00ED00FB" w:rsidRDefault="00ED00FB" w:rsidP="00ED00FB">
      <w:pPr>
        <w:tabs>
          <w:tab w:val="left" w:pos="0"/>
        </w:tabs>
        <w:jc w:val="center"/>
        <w:rPr>
          <w:b/>
          <w:sz w:val="20"/>
          <w:szCs w:val="20"/>
        </w:rPr>
      </w:pPr>
    </w:p>
    <w:tbl>
      <w:tblPr>
        <w:tblW w:w="0" w:type="auto"/>
        <w:tblInd w:w="14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180"/>
        <w:gridCol w:w="950"/>
        <w:gridCol w:w="1345"/>
        <w:gridCol w:w="1785"/>
      </w:tblGrid>
      <w:tr w:rsidR="00ED00FB" w:rsidRPr="00FB6E22" w14:paraId="21DEA306" w14:textId="77777777" w:rsidTr="00D1321C">
        <w:trPr>
          <w:tblHeader/>
        </w:trPr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84388AA" w14:textId="77777777" w:rsidR="00ED00FB" w:rsidRPr="00FB6E22" w:rsidRDefault="00ED00FB" w:rsidP="00D1321C">
            <w:pPr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i/>
                <w:iCs/>
                <w:color w:val="000000"/>
                <w:sz w:val="18"/>
                <w:szCs w:val="18"/>
                <w:lang w:eastAsia="en-ID"/>
              </w:rPr>
              <w:t>Frequencies for Semester</w:t>
            </w: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 xml:space="preserve"> </w:t>
            </w:r>
          </w:p>
        </w:tc>
      </w:tr>
      <w:tr w:rsidR="00ED00FB" w:rsidRPr="00617B5A" w14:paraId="2632C7CE" w14:textId="77777777" w:rsidTr="00D1321C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520D8AB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Semester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82520DE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Frequency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36AAB29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Percent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E34F472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Valid Percent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092AE3A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Cumulative Percent</w:t>
            </w:r>
          </w:p>
        </w:tc>
      </w:tr>
      <w:tr w:rsidR="00ED00FB" w:rsidRPr="00617B5A" w14:paraId="44073D36" w14:textId="77777777" w:rsidTr="00D1321C"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27F06C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3F16C1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>
              <w:rPr>
                <w:color w:val="000000"/>
                <w:sz w:val="18"/>
                <w:szCs w:val="18"/>
                <w:lang w:eastAsia="en-ID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58DACE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>
              <w:rPr>
                <w:color w:val="000000"/>
                <w:sz w:val="18"/>
                <w:szCs w:val="18"/>
                <w:lang w:eastAsia="en-ID"/>
              </w:rPr>
              <w:t>14.197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CEF1DF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>
              <w:rPr>
                <w:color w:val="000000"/>
                <w:sz w:val="18"/>
                <w:szCs w:val="18"/>
                <w:lang w:eastAsia="en-ID"/>
              </w:rPr>
              <w:t>14.19</w:t>
            </w:r>
            <w:r w:rsidRPr="00617B5A">
              <w:rPr>
                <w:color w:val="000000"/>
                <w:sz w:val="18"/>
                <w:szCs w:val="18"/>
                <w:lang w:eastAsia="en-ID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21B41B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14.815</w:t>
            </w:r>
          </w:p>
        </w:tc>
      </w:tr>
      <w:tr w:rsidR="00ED00FB" w:rsidRPr="00617B5A" w14:paraId="78297FD0" w14:textId="77777777" w:rsidTr="00D1321C"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4C40C71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8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1E445C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</w:t>
            </w:r>
            <w:r>
              <w:rPr>
                <w:color w:val="000000"/>
                <w:sz w:val="18"/>
                <w:szCs w:val="18"/>
                <w:lang w:eastAsia="en-ID"/>
              </w:rPr>
              <w:t>38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315A2F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>
              <w:rPr>
                <w:color w:val="000000"/>
                <w:sz w:val="18"/>
                <w:szCs w:val="18"/>
                <w:lang w:eastAsia="en-ID"/>
              </w:rPr>
              <w:t>85.185</w:t>
            </w:r>
          </w:p>
        </w:tc>
        <w:tc>
          <w:tcPr>
            <w:tcW w:w="134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45D91F7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>
              <w:rPr>
                <w:color w:val="000000"/>
                <w:sz w:val="18"/>
                <w:szCs w:val="18"/>
                <w:lang w:eastAsia="en-ID"/>
              </w:rPr>
              <w:t>85.185</w:t>
            </w:r>
          </w:p>
        </w:tc>
        <w:tc>
          <w:tcPr>
            <w:tcW w:w="178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B5A936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85.</w:t>
            </w:r>
            <w:r>
              <w:rPr>
                <w:color w:val="000000"/>
                <w:sz w:val="18"/>
                <w:szCs w:val="18"/>
                <w:lang w:eastAsia="en-ID"/>
              </w:rPr>
              <w:t>802</w:t>
            </w:r>
          </w:p>
        </w:tc>
      </w:tr>
      <w:tr w:rsidR="00ED00FB" w:rsidRPr="00617B5A" w14:paraId="5BF64969" w14:textId="77777777" w:rsidTr="00D1321C"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1950DC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9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400354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CC8DA6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0.617</w:t>
            </w:r>
          </w:p>
        </w:tc>
        <w:tc>
          <w:tcPr>
            <w:tcW w:w="134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62F4DF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0.617</w:t>
            </w:r>
          </w:p>
        </w:tc>
        <w:tc>
          <w:tcPr>
            <w:tcW w:w="178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458C125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100.000</w:t>
            </w:r>
          </w:p>
        </w:tc>
      </w:tr>
      <w:tr w:rsidR="00ED00FB" w:rsidRPr="00617B5A" w14:paraId="15A28C0C" w14:textId="77777777" w:rsidTr="00D1321C"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26B17FD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Missing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840C65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DC3D1C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0.000</w:t>
            </w:r>
          </w:p>
        </w:tc>
        <w:tc>
          <w:tcPr>
            <w:tcW w:w="134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211A69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785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FF13AC" w14:textId="77777777" w:rsidR="00ED00FB" w:rsidRPr="00617B5A" w:rsidRDefault="00ED00FB" w:rsidP="00D1321C">
            <w:pPr>
              <w:jc w:val="center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12E5B8D4" w14:textId="77777777" w:rsidTr="00D1321C">
        <w:trPr>
          <w:trHeight w:val="209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E364AE" w14:textId="77777777" w:rsidR="00ED00FB" w:rsidRPr="00FB6E22" w:rsidRDefault="00ED00FB" w:rsidP="00D1321C">
            <w:pPr>
              <w:spacing w:after="144"/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9A2328" w14:textId="77777777" w:rsidR="00ED00FB" w:rsidRPr="00FB6E22" w:rsidRDefault="00ED00FB" w:rsidP="00D1321C">
            <w:pPr>
              <w:spacing w:after="144"/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162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4374FE" w14:textId="77777777" w:rsidR="00ED00FB" w:rsidRPr="00FB6E22" w:rsidRDefault="00ED00FB" w:rsidP="00D1321C">
            <w:pPr>
              <w:spacing w:after="144"/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100.000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EC2EB5" w14:textId="77777777" w:rsidR="00ED00FB" w:rsidRPr="00617B5A" w:rsidRDefault="00ED00FB" w:rsidP="00D1321C">
            <w:pPr>
              <w:spacing w:after="144"/>
              <w:jc w:val="center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C8A81A" w14:textId="77777777" w:rsidR="00ED00FB" w:rsidRPr="00617B5A" w:rsidRDefault="00ED00FB" w:rsidP="00D1321C">
            <w:pPr>
              <w:spacing w:after="144"/>
              <w:jc w:val="center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</w:tbl>
    <w:p w14:paraId="380BAD5B" w14:textId="77777777" w:rsidR="00ED00FB" w:rsidRDefault="00ED00FB"/>
    <w:p w14:paraId="321C237F" w14:textId="77777777" w:rsidR="00ED00FB" w:rsidRDefault="00ED00FB" w:rsidP="00ED00FB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Tabel 2. Kategorisasi </w:t>
      </w:r>
      <w:r w:rsidRPr="00F24089">
        <w:rPr>
          <w:b/>
          <w:i/>
          <w:iCs/>
          <w:sz w:val="20"/>
          <w:szCs w:val="20"/>
        </w:rPr>
        <w:t>Future time perspective</w:t>
      </w:r>
      <w:r>
        <w:rPr>
          <w:b/>
          <w:sz w:val="20"/>
          <w:szCs w:val="20"/>
        </w:rPr>
        <w:t xml:space="preserve"> </w:t>
      </w:r>
    </w:p>
    <w:p w14:paraId="7C8A8471" w14:textId="77777777" w:rsidR="00ED00FB" w:rsidRDefault="00ED00FB" w:rsidP="00ED00FB">
      <w:pPr>
        <w:tabs>
          <w:tab w:val="left" w:pos="0"/>
        </w:tabs>
        <w:jc w:val="center"/>
        <w:rPr>
          <w:sz w:val="20"/>
          <w:szCs w:val="20"/>
        </w:rPr>
      </w:pPr>
    </w:p>
    <w:tbl>
      <w:tblPr>
        <w:tblW w:w="9159" w:type="dxa"/>
        <w:tblInd w:w="7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6"/>
        <w:gridCol w:w="586"/>
        <w:gridCol w:w="747"/>
        <w:gridCol w:w="541"/>
        <w:gridCol w:w="905"/>
        <w:gridCol w:w="186"/>
        <w:gridCol w:w="14"/>
        <w:gridCol w:w="1207"/>
        <w:gridCol w:w="311"/>
        <w:gridCol w:w="1688"/>
        <w:gridCol w:w="378"/>
      </w:tblGrid>
      <w:tr w:rsidR="00ED00FB" w:rsidRPr="00CD6495" w14:paraId="6EBFE51E" w14:textId="77777777" w:rsidTr="00D1321C">
        <w:trPr>
          <w:tblHeader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6907E3ED" w14:textId="77777777" w:rsidR="00ED00FB" w:rsidRPr="00CD6495" w:rsidRDefault="00ED00FB" w:rsidP="00D1321C">
            <w:pPr>
              <w:tabs>
                <w:tab w:val="left" w:pos="0"/>
              </w:tabs>
              <w:rPr>
                <w:b/>
                <w:bCs/>
                <w:sz w:val="20"/>
                <w:szCs w:val="20"/>
                <w:lang w:val="en-ID"/>
              </w:rPr>
            </w:pPr>
            <w:r w:rsidRPr="00CD6495">
              <w:rPr>
                <w:b/>
                <w:bCs/>
                <w:i/>
                <w:iCs/>
                <w:sz w:val="20"/>
                <w:szCs w:val="20"/>
                <w:lang w:val="en-ID"/>
              </w:rPr>
              <w:t xml:space="preserve">Frequencies for </w:t>
            </w:r>
            <w:proofErr w:type="spellStart"/>
            <w:r w:rsidRPr="00CD6495">
              <w:rPr>
                <w:b/>
                <w:bCs/>
                <w:i/>
                <w:iCs/>
                <w:sz w:val="20"/>
                <w:szCs w:val="20"/>
                <w:lang w:val="en-ID"/>
              </w:rPr>
              <w:t>Kategori</w:t>
            </w:r>
            <w:proofErr w:type="spellEnd"/>
            <w:r w:rsidRPr="00CD6495">
              <w:rPr>
                <w:b/>
                <w:bCs/>
                <w:i/>
                <w:iCs/>
                <w:sz w:val="20"/>
                <w:szCs w:val="20"/>
                <w:lang w:val="en-ID"/>
              </w:rPr>
              <w:t xml:space="preserve"> </w:t>
            </w:r>
            <w:r w:rsidRPr="00F24089">
              <w:rPr>
                <w:b/>
                <w:bCs/>
                <w:i/>
                <w:iCs/>
                <w:sz w:val="20"/>
                <w:szCs w:val="20"/>
                <w:lang w:val="en-ID"/>
              </w:rPr>
              <w:t>Future time perspective</w:t>
            </w:r>
            <w:r>
              <w:rPr>
                <w:b/>
                <w:bCs/>
                <w:i/>
                <w:iCs/>
                <w:sz w:val="20"/>
                <w:szCs w:val="20"/>
                <w:lang w:val="en-ID"/>
              </w:rPr>
              <w:t xml:space="preserve"> </w:t>
            </w:r>
            <w:r w:rsidRPr="00CD6495">
              <w:rPr>
                <w:b/>
                <w:bCs/>
                <w:sz w:val="20"/>
                <w:szCs w:val="20"/>
                <w:lang w:val="en-ID"/>
              </w:rPr>
              <w:t xml:space="preserve"> </w:t>
            </w:r>
          </w:p>
        </w:tc>
      </w:tr>
      <w:tr w:rsidR="00ED00FB" w:rsidRPr="00CD6495" w14:paraId="2105A3C9" w14:textId="77777777" w:rsidTr="00D1321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2C5B0ED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en-ID"/>
              </w:rPr>
            </w:pPr>
            <w:proofErr w:type="spellStart"/>
            <w:r w:rsidRPr="00CD6495">
              <w:rPr>
                <w:b/>
                <w:bCs/>
                <w:sz w:val="20"/>
                <w:szCs w:val="20"/>
                <w:lang w:val="en-ID"/>
              </w:rPr>
              <w:t>Kategori</w:t>
            </w:r>
            <w:proofErr w:type="spellEnd"/>
            <w:r w:rsidRPr="00CD6495">
              <w:rPr>
                <w:b/>
                <w:bCs/>
                <w:sz w:val="20"/>
                <w:szCs w:val="20"/>
                <w:lang w:val="en-ID"/>
              </w:rPr>
              <w:t xml:space="preserve"> </w:t>
            </w:r>
            <w:r w:rsidRPr="00F24089">
              <w:rPr>
                <w:b/>
                <w:bCs/>
                <w:i/>
                <w:iCs/>
                <w:sz w:val="20"/>
                <w:szCs w:val="20"/>
                <w:lang w:val="en-ID"/>
              </w:rPr>
              <w:t>Future time perspective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52145D9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D6495">
              <w:rPr>
                <w:b/>
                <w:bCs/>
                <w:sz w:val="20"/>
                <w:szCs w:val="20"/>
                <w:lang w:val="en-ID"/>
              </w:rPr>
              <w:t>Frequency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8814FD3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D6495">
              <w:rPr>
                <w:b/>
                <w:bCs/>
                <w:sz w:val="20"/>
                <w:szCs w:val="20"/>
                <w:lang w:val="en-ID"/>
              </w:rPr>
              <w:t>Percent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3E0421F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D6495">
              <w:rPr>
                <w:b/>
                <w:bCs/>
                <w:sz w:val="20"/>
                <w:szCs w:val="20"/>
                <w:lang w:val="en-ID"/>
              </w:rPr>
              <w:t>Valid Percent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556B64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D6495">
              <w:rPr>
                <w:b/>
                <w:bCs/>
                <w:sz w:val="20"/>
                <w:szCs w:val="20"/>
                <w:lang w:val="en-ID"/>
              </w:rPr>
              <w:t>Cumulative Percent</w:t>
            </w:r>
          </w:p>
        </w:tc>
      </w:tr>
      <w:tr w:rsidR="00ED00FB" w:rsidRPr="00CD6495" w14:paraId="5880A6DB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69224B" w14:textId="77777777" w:rsidR="00ED00FB" w:rsidRPr="00CD6495" w:rsidRDefault="00ED00FB" w:rsidP="00D1321C">
            <w:pPr>
              <w:tabs>
                <w:tab w:val="left" w:pos="0"/>
              </w:tabs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Sedang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559401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1BAE79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116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013612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84096A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71.605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69D5D0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3C7025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71.605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A709BD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2D90B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71.605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16B73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ED00FB" w:rsidRPr="00CD6495" w14:paraId="75C78DE3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8DF786" w14:textId="77777777" w:rsidR="00ED00FB" w:rsidRPr="00CD6495" w:rsidRDefault="00ED00FB" w:rsidP="00D1321C">
            <w:pPr>
              <w:tabs>
                <w:tab w:val="left" w:pos="0"/>
              </w:tabs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Tinggi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5DB2F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A754B2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26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68F587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9FECB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16.049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4A37C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4A7F6C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16.049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071991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6CA684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87.654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3D03CD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ED00FB" w:rsidRPr="00CD6495" w14:paraId="402DA2B9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9B2312" w14:textId="77777777" w:rsidR="00ED00FB" w:rsidRPr="00CD6495" w:rsidRDefault="00ED00FB" w:rsidP="00D1321C">
            <w:pPr>
              <w:tabs>
                <w:tab w:val="left" w:pos="0"/>
              </w:tabs>
              <w:rPr>
                <w:sz w:val="20"/>
                <w:szCs w:val="20"/>
                <w:lang w:val="en-ID"/>
              </w:rPr>
            </w:pPr>
            <w:proofErr w:type="spellStart"/>
            <w:r w:rsidRPr="00CD6495">
              <w:rPr>
                <w:sz w:val="20"/>
                <w:szCs w:val="20"/>
                <w:lang w:val="en-ID"/>
              </w:rPr>
              <w:t>Rendah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9D28B3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2F5FF3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80D01B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BC8C0D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12.346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55AC7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EC5E742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12.346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45B841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2BA5C6C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7867A9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ED00FB" w:rsidRPr="00CD6495" w14:paraId="48046A55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C8755D" w14:textId="77777777" w:rsidR="00ED00FB" w:rsidRPr="00CD6495" w:rsidRDefault="00ED00FB" w:rsidP="00D1321C">
            <w:pPr>
              <w:tabs>
                <w:tab w:val="left" w:pos="0"/>
              </w:tabs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4B48AC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2FF129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3438357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128B75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0.000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7CBBBB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3ABF8F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D3CDDB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8D1C9B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8F3C2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ED00FB" w:rsidRPr="00CD6495" w14:paraId="1CD68F72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700C81" w14:textId="77777777" w:rsidR="00ED00FB" w:rsidRPr="00CD6495" w:rsidRDefault="00ED00FB" w:rsidP="00D1321C">
            <w:pPr>
              <w:tabs>
                <w:tab w:val="left" w:pos="0"/>
              </w:tabs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9C9199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8A613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162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C14603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A7CDAA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100.000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89ADE1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E0504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748ED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986676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  <w:r w:rsidRPr="00CD6495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9F719E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ED00FB" w:rsidRPr="00CD6495" w14:paraId="1EA880C5" w14:textId="77777777" w:rsidTr="00D1321C">
        <w:tc>
          <w:tcPr>
            <w:tcW w:w="0" w:type="auto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9C21B" w14:textId="77777777" w:rsidR="00ED00FB" w:rsidRPr="00CD6495" w:rsidRDefault="00ED00FB" w:rsidP="00D1321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ID"/>
              </w:rPr>
            </w:pPr>
          </w:p>
        </w:tc>
      </w:tr>
    </w:tbl>
    <w:p w14:paraId="4160BBE4" w14:textId="77777777" w:rsidR="00ED00FB" w:rsidRDefault="00ED00FB" w:rsidP="00ED00FB">
      <w:pPr>
        <w:tabs>
          <w:tab w:val="left" w:pos="0"/>
        </w:tabs>
        <w:jc w:val="both"/>
        <w:rPr>
          <w:sz w:val="20"/>
          <w:szCs w:val="20"/>
        </w:rPr>
      </w:pPr>
    </w:p>
    <w:p w14:paraId="1B700268" w14:textId="77777777" w:rsidR="00ED00FB" w:rsidRDefault="00ED00FB" w:rsidP="00ED00FB">
      <w:pPr>
        <w:tabs>
          <w:tab w:val="left" w:pos="0"/>
        </w:tabs>
        <w:spacing w:before="240" w:after="240"/>
        <w:ind w:firstLine="28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Tabel 3. Kategorisasi Kematangan Karir </w:t>
      </w:r>
    </w:p>
    <w:tbl>
      <w:tblPr>
        <w:tblW w:w="8001" w:type="dxa"/>
        <w:tblInd w:w="13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503"/>
        <w:gridCol w:w="835"/>
        <w:gridCol w:w="345"/>
        <w:gridCol w:w="765"/>
        <w:gridCol w:w="186"/>
        <w:gridCol w:w="1110"/>
        <w:gridCol w:w="305"/>
        <w:gridCol w:w="1525"/>
        <w:gridCol w:w="370"/>
      </w:tblGrid>
      <w:tr w:rsidR="00ED00FB" w:rsidRPr="00617B5A" w14:paraId="61768E75" w14:textId="77777777" w:rsidTr="00D1321C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3190236" w14:textId="77777777" w:rsidR="00ED00FB" w:rsidRPr="00FB6E22" w:rsidRDefault="00ED00FB" w:rsidP="00D1321C">
            <w:pPr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i/>
                <w:iCs/>
                <w:color w:val="000000"/>
                <w:sz w:val="18"/>
                <w:szCs w:val="18"/>
                <w:lang w:eastAsia="en-ID"/>
              </w:rPr>
              <w:t xml:space="preserve">Frequencies for Kategori Kematangan Karir </w:t>
            </w: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 xml:space="preserve"> </w:t>
            </w:r>
          </w:p>
        </w:tc>
      </w:tr>
      <w:tr w:rsidR="00ED00FB" w:rsidRPr="00617B5A" w14:paraId="4969C4C9" w14:textId="77777777" w:rsidTr="00D1321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C440B3A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 xml:space="preserve">Kategori </w:t>
            </w:r>
            <w:r>
              <w:rPr>
                <w:b/>
                <w:bCs/>
                <w:color w:val="000000"/>
                <w:sz w:val="18"/>
                <w:szCs w:val="18"/>
                <w:lang w:eastAsia="en-ID"/>
              </w:rPr>
              <w:t xml:space="preserve">Kematangan Karir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96F790C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Frequency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483BE6A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2CC87F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Valid 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A145767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FB6E22">
              <w:rPr>
                <w:b/>
                <w:bCs/>
                <w:color w:val="000000"/>
                <w:sz w:val="18"/>
                <w:szCs w:val="18"/>
                <w:lang w:eastAsia="en-ID"/>
              </w:rPr>
              <w:t>Cumulative Percent</w:t>
            </w:r>
          </w:p>
        </w:tc>
      </w:tr>
      <w:tr w:rsidR="00ED00FB" w:rsidRPr="00617B5A" w14:paraId="18341370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AF3FF6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Sedang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35C49D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C4ABCD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FFBF7A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61634B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64.815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2B0206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F9687D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64.815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2A41C1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294163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64.815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BE3641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6CE701C2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DA6F87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Rendah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F55E96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3AAACF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B7AD06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75B99E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19.136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5E8E62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8910FB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19.136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5D4826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A5A0EA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83.951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1AF2F1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68AFCEE7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3B5321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Tinggi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F1094D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FED9F7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FCB079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0AE054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16.049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4CF691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9C02DA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16.049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26276F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C396AE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786462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4F280822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A162D0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5898CF" w14:textId="77777777" w:rsidR="00ED00FB" w:rsidRPr="00617B5A" w:rsidRDefault="00ED00FB" w:rsidP="00D1321C">
            <w:pPr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EB0F79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BD595E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1A3EC5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E6DA52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522B98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5F3BB6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82989F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25EDFE" w14:textId="77777777" w:rsidR="00ED00FB" w:rsidRPr="00617B5A" w:rsidRDefault="00ED00FB" w:rsidP="00D1321C">
            <w:pPr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71E1B4B7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CCD88B" w14:textId="77777777" w:rsidR="00ED00FB" w:rsidRPr="00617B5A" w:rsidRDefault="00ED00FB" w:rsidP="00D1321C">
            <w:pPr>
              <w:spacing w:after="144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9C1E51" w14:textId="77777777" w:rsidR="00ED00FB" w:rsidRPr="00617B5A" w:rsidRDefault="00ED00FB" w:rsidP="00D1321C">
            <w:pPr>
              <w:spacing w:after="144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43F0C0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77E219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29A5BB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C7F02B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557790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D8B643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D51835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  <w:r w:rsidRPr="00617B5A">
              <w:rPr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D0E8A70" w14:textId="77777777" w:rsidR="00ED00FB" w:rsidRPr="00617B5A" w:rsidRDefault="00ED00FB" w:rsidP="00D1321C">
            <w:pPr>
              <w:spacing w:after="144"/>
              <w:jc w:val="right"/>
              <w:rPr>
                <w:color w:val="000000"/>
                <w:sz w:val="18"/>
                <w:szCs w:val="18"/>
                <w:lang w:eastAsia="en-ID"/>
              </w:rPr>
            </w:pPr>
          </w:p>
        </w:tc>
      </w:tr>
      <w:tr w:rsidR="00ED00FB" w:rsidRPr="00617B5A" w14:paraId="4DDF3F04" w14:textId="77777777" w:rsidTr="00D1321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EBC00" w14:textId="77777777" w:rsidR="00ED00FB" w:rsidRPr="00617B5A" w:rsidRDefault="00ED00FB" w:rsidP="00D1321C">
            <w:pPr>
              <w:spacing w:after="144"/>
              <w:rPr>
                <w:sz w:val="20"/>
                <w:szCs w:val="20"/>
                <w:lang w:eastAsia="en-ID"/>
              </w:rPr>
            </w:pPr>
          </w:p>
        </w:tc>
      </w:tr>
    </w:tbl>
    <w:p w14:paraId="67780214" w14:textId="77777777" w:rsidR="00ED00FB" w:rsidRDefault="00ED00FB"/>
    <w:p w14:paraId="734D7CFE" w14:textId="77777777" w:rsidR="00ED00FB" w:rsidRDefault="00ED00FB" w:rsidP="00ED00FB">
      <w:pPr>
        <w:tabs>
          <w:tab w:val="left" w:pos="0"/>
        </w:tabs>
        <w:spacing w:before="240" w:after="2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Tabel 4. Uji Normalitas </w:t>
      </w:r>
    </w:p>
    <w:tbl>
      <w:tblPr>
        <w:tblW w:w="0" w:type="auto"/>
        <w:tblInd w:w="1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24"/>
        <w:gridCol w:w="124"/>
        <w:gridCol w:w="1663"/>
        <w:gridCol w:w="1527"/>
        <w:gridCol w:w="630"/>
      </w:tblGrid>
      <w:tr w:rsidR="00ED00FB" w:rsidRPr="00FB6E22" w14:paraId="513A8865" w14:textId="77777777" w:rsidTr="00D1321C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7EC11B20" w14:textId="77777777" w:rsidR="00ED00FB" w:rsidRPr="00FB6E22" w:rsidRDefault="00ED00FB" w:rsidP="00D1321C">
            <w:pPr>
              <w:rPr>
                <w:b/>
                <w:bCs/>
                <w:i/>
                <w:i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i/>
                <w:iCs/>
                <w:color w:val="000000"/>
                <w:sz w:val="20"/>
                <w:szCs w:val="20"/>
                <w:lang w:eastAsia="en-ID"/>
              </w:rPr>
              <w:t xml:space="preserve">Shapiro-Wilk Test for Bivariate Normality </w:t>
            </w:r>
          </w:p>
        </w:tc>
      </w:tr>
      <w:tr w:rsidR="00ED00FB" w:rsidRPr="00FB6E22" w14:paraId="1EC587A8" w14:textId="77777777" w:rsidTr="00D1321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D8F6893" w14:textId="77777777" w:rsidR="00ED00FB" w:rsidRPr="00FB6E22" w:rsidRDefault="00ED00FB" w:rsidP="00D1321C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1ABC019" w14:textId="77777777" w:rsidR="00ED00FB" w:rsidRPr="00FB6E22" w:rsidRDefault="00ED00FB" w:rsidP="00D1321C">
            <w:pPr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4F539C1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EB55D35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p</w:t>
            </w:r>
          </w:p>
        </w:tc>
      </w:tr>
      <w:tr w:rsidR="00ED00FB" w:rsidRPr="00FB6E22" w14:paraId="767564F2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F203DC" w14:textId="77777777" w:rsidR="00ED00FB" w:rsidRPr="002E7FA6" w:rsidRDefault="00ED00FB" w:rsidP="00D1321C">
            <w:pPr>
              <w:spacing w:after="144"/>
              <w:rPr>
                <w:i/>
                <w:iCs/>
                <w:color w:val="000000"/>
                <w:sz w:val="20"/>
                <w:szCs w:val="20"/>
                <w:lang w:eastAsia="en-ID"/>
              </w:rPr>
            </w:pPr>
            <w:r w:rsidRPr="00F24089">
              <w:rPr>
                <w:i/>
                <w:iCs/>
                <w:color w:val="000000"/>
                <w:sz w:val="20"/>
                <w:szCs w:val="20"/>
                <w:lang w:eastAsia="en-ID"/>
              </w:rPr>
              <w:t>Future time perspective</w:t>
            </w:r>
            <w:r>
              <w:rPr>
                <w:i/>
                <w:iCs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8AE1DE" w14:textId="77777777" w:rsidR="00ED00FB" w:rsidRPr="00FB6E22" w:rsidRDefault="00ED00FB" w:rsidP="00D1321C">
            <w:pPr>
              <w:spacing w:after="144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807DE69" w14:textId="77777777" w:rsidR="00ED00FB" w:rsidRPr="00FB6E22" w:rsidRDefault="00ED00FB" w:rsidP="00D1321C">
            <w:pPr>
              <w:spacing w:after="144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Kematangan Karir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EC370A" w14:textId="77777777" w:rsidR="00ED00FB" w:rsidRPr="00FB6E22" w:rsidRDefault="00ED00FB" w:rsidP="00D1321C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0.982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084CC1" w14:textId="77777777" w:rsidR="00ED00FB" w:rsidRPr="00FB6E22" w:rsidRDefault="00ED00FB" w:rsidP="00D1321C">
            <w:pPr>
              <w:spacing w:after="144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0.008</w:t>
            </w:r>
          </w:p>
        </w:tc>
      </w:tr>
      <w:tr w:rsidR="00ED00FB" w:rsidRPr="00FB6E22" w14:paraId="155C253B" w14:textId="77777777" w:rsidTr="00D1321C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E9A25" w14:textId="77777777" w:rsidR="00ED00FB" w:rsidRPr="00FB6E22" w:rsidRDefault="00ED00FB" w:rsidP="00D1321C">
            <w:pPr>
              <w:spacing w:after="144"/>
              <w:rPr>
                <w:sz w:val="20"/>
                <w:szCs w:val="20"/>
                <w:lang w:eastAsia="en-ID"/>
              </w:rPr>
            </w:pPr>
          </w:p>
        </w:tc>
      </w:tr>
    </w:tbl>
    <w:p w14:paraId="5AC9F0BF" w14:textId="77777777" w:rsidR="00ED00FB" w:rsidRDefault="00ED00FB"/>
    <w:p w14:paraId="42B0831F" w14:textId="77777777" w:rsidR="00ED00FB" w:rsidRDefault="00ED00FB" w:rsidP="00ED00FB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Tabel 5. Uji Hipotesis </w:t>
      </w:r>
    </w:p>
    <w:p w14:paraId="08A30F36" w14:textId="77777777" w:rsidR="00ED00FB" w:rsidRDefault="00ED00FB" w:rsidP="00ED00FB">
      <w:pPr>
        <w:tabs>
          <w:tab w:val="left" w:pos="0"/>
        </w:tabs>
        <w:jc w:val="center"/>
        <w:rPr>
          <w:b/>
          <w:sz w:val="20"/>
          <w:szCs w:val="20"/>
        </w:rPr>
      </w:pPr>
    </w:p>
    <w:tbl>
      <w:tblPr>
        <w:tblW w:w="0" w:type="auto"/>
        <w:tblInd w:w="17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247"/>
        <w:gridCol w:w="1663"/>
        <w:gridCol w:w="1722"/>
        <w:gridCol w:w="693"/>
      </w:tblGrid>
      <w:tr w:rsidR="00ED00FB" w:rsidRPr="00FB6E22" w14:paraId="634A0B58" w14:textId="77777777" w:rsidTr="00D1321C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728B4103" w14:textId="77777777" w:rsidR="00ED00FB" w:rsidRPr="00FB6E22" w:rsidRDefault="00ED00FB" w:rsidP="00D1321C">
            <w:pPr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i/>
                <w:iCs/>
                <w:color w:val="000000"/>
                <w:sz w:val="20"/>
                <w:szCs w:val="20"/>
                <w:lang w:eastAsia="en-ID"/>
              </w:rPr>
              <w:t>Spearman's Correlations</w:t>
            </w: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</w:tr>
      <w:tr w:rsidR="00ED00FB" w:rsidRPr="00FB6E22" w14:paraId="2721B5FC" w14:textId="77777777" w:rsidTr="00D1321C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AA22788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29D349D9" w14:textId="77777777" w:rsidR="00ED00FB" w:rsidRPr="00FB6E22" w:rsidRDefault="00ED00FB" w:rsidP="00D1321C">
            <w:pPr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9C4E193" w14:textId="77777777" w:rsidR="00ED00FB" w:rsidRPr="00FB6E22" w:rsidRDefault="00ED00FB" w:rsidP="00D1321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Spearman's rh</w:t>
            </w: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10E92C8" w14:textId="77777777" w:rsidR="00ED00FB" w:rsidRPr="00FB6E22" w:rsidRDefault="00ED00FB" w:rsidP="00D1321C">
            <w:pPr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b/>
                <w:bCs/>
                <w:color w:val="000000"/>
                <w:sz w:val="20"/>
                <w:szCs w:val="20"/>
                <w:lang w:eastAsia="en-ID"/>
              </w:rPr>
              <w:t>p</w:t>
            </w:r>
          </w:p>
        </w:tc>
      </w:tr>
      <w:tr w:rsidR="00ED00FB" w:rsidRPr="00FB6E22" w14:paraId="5EB13C7F" w14:textId="77777777" w:rsidTr="00D13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4F4848" w14:textId="77777777" w:rsidR="00ED00FB" w:rsidRPr="0068561A" w:rsidRDefault="00ED00FB" w:rsidP="00D1321C">
            <w:pPr>
              <w:spacing w:after="144"/>
              <w:rPr>
                <w:i/>
                <w:iCs/>
                <w:color w:val="000000"/>
                <w:sz w:val="20"/>
                <w:szCs w:val="20"/>
                <w:lang w:eastAsia="en-ID"/>
              </w:rPr>
            </w:pPr>
            <w:r w:rsidRPr="00F24089">
              <w:rPr>
                <w:i/>
                <w:iCs/>
                <w:color w:val="000000"/>
                <w:sz w:val="20"/>
                <w:szCs w:val="20"/>
                <w:lang w:eastAsia="en-ID"/>
              </w:rPr>
              <w:t>Future time perspective</w:t>
            </w:r>
            <w:r>
              <w:rPr>
                <w:i/>
                <w:iCs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94DF4B" w14:textId="77777777" w:rsidR="00ED00FB" w:rsidRPr="00FB6E22" w:rsidRDefault="00ED00FB" w:rsidP="00D1321C">
            <w:pPr>
              <w:spacing w:after="144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46F60C" w14:textId="77777777" w:rsidR="00ED00FB" w:rsidRPr="00FB6E22" w:rsidRDefault="00ED00FB" w:rsidP="00D1321C">
            <w:pPr>
              <w:spacing w:after="144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Kematangan Karir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A59EDDF" w14:textId="77777777" w:rsidR="00ED00FB" w:rsidRPr="00FB6E22" w:rsidRDefault="00ED00FB" w:rsidP="00D1321C">
            <w:pPr>
              <w:spacing w:after="144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0750BD" w14:textId="77777777" w:rsidR="00ED00FB" w:rsidRPr="00FB6E22" w:rsidRDefault="00ED00FB" w:rsidP="00D1321C">
            <w:pPr>
              <w:spacing w:after="144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color w:val="000000"/>
                <w:sz w:val="20"/>
                <w:szCs w:val="20"/>
                <w:lang w:eastAsia="en-ID"/>
              </w:rPr>
              <w:t>&lt; .001</w:t>
            </w:r>
          </w:p>
        </w:tc>
      </w:tr>
      <w:tr w:rsidR="00ED00FB" w:rsidRPr="00FB6E22" w14:paraId="2C278D60" w14:textId="77777777" w:rsidTr="00D1321C"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ACC2C" w14:textId="77777777" w:rsidR="00ED00FB" w:rsidRPr="00FB6E22" w:rsidRDefault="00ED00FB" w:rsidP="00D1321C">
            <w:pPr>
              <w:spacing w:after="144"/>
              <w:rPr>
                <w:sz w:val="20"/>
                <w:szCs w:val="20"/>
                <w:lang w:eastAsia="en-ID"/>
              </w:rPr>
            </w:pPr>
          </w:p>
        </w:tc>
      </w:tr>
      <w:tr w:rsidR="00ED00FB" w:rsidRPr="00FB6E22" w14:paraId="0E5E3334" w14:textId="77777777" w:rsidTr="00D1321C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76A1B" w14:textId="77777777" w:rsidR="00ED00FB" w:rsidRPr="00FB6E22" w:rsidRDefault="00ED00FB" w:rsidP="00D1321C">
            <w:pPr>
              <w:rPr>
                <w:color w:val="000000"/>
                <w:sz w:val="20"/>
                <w:szCs w:val="20"/>
                <w:lang w:eastAsia="en-ID"/>
              </w:rPr>
            </w:pPr>
            <w:r w:rsidRPr="00FB6E22">
              <w:rPr>
                <w:i/>
                <w:iCs/>
                <w:color w:val="000000"/>
                <w:sz w:val="20"/>
                <w:szCs w:val="20"/>
                <w:lang w:eastAsia="en-ID"/>
              </w:rPr>
              <w:t>Note.</w:t>
            </w:r>
            <w:r w:rsidRPr="00FB6E22">
              <w:rPr>
                <w:color w:val="000000"/>
                <w:sz w:val="20"/>
                <w:szCs w:val="20"/>
                <w:lang w:eastAsia="en-ID"/>
              </w:rPr>
              <w:t xml:space="preserve">  All tests one-tailed, for positive correlation.</w:t>
            </w:r>
          </w:p>
        </w:tc>
      </w:tr>
    </w:tbl>
    <w:p w14:paraId="2ED529C7" w14:textId="77777777" w:rsidR="00ED00FB" w:rsidRDefault="00ED00FB"/>
    <w:sectPr w:rsidR="00ED0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0FB"/>
    <w:rsid w:val="0008277B"/>
    <w:rsid w:val="009012DE"/>
    <w:rsid w:val="00923F56"/>
    <w:rsid w:val="00D237D1"/>
    <w:rsid w:val="00E07901"/>
    <w:rsid w:val="00ED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220B"/>
  <w15:chartTrackingRefBased/>
  <w15:docId w15:val="{19DAA241-CEBF-40D7-BF28-2ED002D6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Satrio waluyo</dc:creator>
  <cp:keywords/>
  <dc:description/>
  <cp:lastModifiedBy>Satrio waluyo</cp:lastModifiedBy>
  <cp:revision>1</cp:revision>
  <dcterms:created xsi:type="dcterms:W3CDTF">2024-08-11T17:46:00Z</dcterms:created>
  <dcterms:modified xsi:type="dcterms:W3CDTF">2024-08-11T18:00:00Z</dcterms:modified>
</cp:coreProperties>
</file>